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93A3D" w14:textId="5D4FBBD8" w:rsidR="00A3479E" w:rsidRDefault="00A3479E" w:rsidP="00A3479E">
      <w:pPr>
        <w:spacing w:line="240" w:lineRule="auto"/>
        <w:ind w:firstLine="0"/>
        <w:jc w:val="center"/>
        <w:outlineLvl w:val="2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Why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c</w:t>
      </w:r>
      <w:r w:rsidRPr="00A3479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hoose </w:t>
      </w:r>
      <w:r w:rsidRPr="00A3479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Copper Pots Day Nursery</w:t>
      </w:r>
    </w:p>
    <w:p w14:paraId="196033DA" w14:textId="75B38098" w:rsidR="00A3479E" w:rsidRDefault="00A3479E" w:rsidP="00A3479E">
      <w:pPr>
        <w:spacing w:line="240" w:lineRule="auto"/>
        <w:ind w:firstLine="0"/>
        <w:jc w:val="center"/>
        <w:outlineLvl w:val="2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for your Childcare needs</w:t>
      </w:r>
      <w:r w:rsidRPr="00A3479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?</w:t>
      </w:r>
    </w:p>
    <w:p w14:paraId="517D5810" w14:textId="77777777" w:rsidR="00A3479E" w:rsidRPr="00A3479E" w:rsidRDefault="00A3479E" w:rsidP="00A3479E">
      <w:pPr>
        <w:spacing w:line="240" w:lineRule="auto"/>
        <w:ind w:firstLine="0"/>
        <w:jc w:val="center"/>
        <w:outlineLvl w:val="2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</w:p>
    <w:p w14:paraId="02A7FEAD" w14:textId="77777777" w:rsidR="00A3479E" w:rsidRPr="00A3479E" w:rsidRDefault="00A3479E" w:rsidP="00A3479E">
      <w:pPr>
        <w:pStyle w:val="ListParagraph"/>
        <w:numPr>
          <w:ilvl w:val="0"/>
          <w:numId w:val="16"/>
        </w:numPr>
        <w:spacing w:line="240" w:lineRule="auto"/>
        <w:outlineLvl w:val="3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A Unique Learning Environment</w:t>
      </w:r>
    </w:p>
    <w:p w14:paraId="034B6739" w14:textId="77777777" w:rsidR="00A3479E" w:rsidRPr="00A3479E" w:rsidRDefault="00A3479E" w:rsidP="00A3479E">
      <w:pPr>
        <w:spacing w:line="360" w:lineRule="auto"/>
        <w:ind w:firstLine="0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Calibri" w:eastAsia="Times New Roman" w:hAnsi="Calibri" w:cs="Calibri"/>
          <w:color w:val="000000"/>
          <w:lang w:eastAsia="en-GB"/>
        </w:rPr>
        <w:t>Situated in a beautiful Victorian house, our nursery is designed to feel warm, welcoming, and</w:t>
      </w:r>
    </w:p>
    <w:p w14:paraId="01E1E341" w14:textId="709445EC" w:rsidR="00A3479E" w:rsidRPr="00A3479E" w:rsidRDefault="00A3479E" w:rsidP="00A3479E">
      <w:pPr>
        <w:spacing w:line="360" w:lineRule="auto"/>
        <w:ind w:firstLine="0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Calibri" w:eastAsia="Times New Roman" w:hAnsi="Calibri" w:cs="Calibri"/>
          <w:color w:val="000000"/>
          <w:lang w:eastAsia="en-GB"/>
        </w:rPr>
        <w:t>secure, offering a familiar environment that nurtures children’s confidence and emotional well-being. Unlike larger</w:t>
      </w:r>
      <w:r w:rsidRPr="00A3479E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A3479E">
        <w:rPr>
          <w:rFonts w:ascii="Calibri" w:eastAsia="Times New Roman" w:hAnsi="Calibri" w:cs="Calibri"/>
          <w:color w:val="000000"/>
          <w:lang w:eastAsia="en-GB"/>
        </w:rPr>
        <w:t>nurseries, we provide personalized, child-centered care in a space that feels just like home.</w:t>
      </w:r>
    </w:p>
    <w:p w14:paraId="51D7F521" w14:textId="77777777" w:rsidR="00A3479E" w:rsidRPr="00A3479E" w:rsidRDefault="00A3479E" w:rsidP="00A3479E">
      <w:pPr>
        <w:pStyle w:val="ListParagraph"/>
        <w:numPr>
          <w:ilvl w:val="0"/>
          <w:numId w:val="16"/>
        </w:numPr>
        <w:spacing w:line="360" w:lineRule="auto"/>
        <w:outlineLvl w:val="3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Small Setting, Big Benefits</w:t>
      </w:r>
    </w:p>
    <w:p w14:paraId="122A0534" w14:textId="196375D7" w:rsidR="00A3479E" w:rsidRPr="00A3479E" w:rsidRDefault="00A3479E" w:rsidP="00A3479E">
      <w:pPr>
        <w:spacing w:line="360" w:lineRule="auto"/>
        <w:ind w:firstLine="0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Calibri" w:eastAsia="Times New Roman" w:hAnsi="Calibri" w:cs="Calibri"/>
          <w:color w:val="000000"/>
          <w:lang w:eastAsia="en-GB"/>
        </w:rPr>
        <w:t>Our setting is registered for 32 children, with a maximum of 8 under 2-year-olds, ensuring high-quality interactions, strong relationships, and individualized support for every child. With smaller group sizes, we can offer a truly tailored learning experience that meets the needs of each child at their own pace.</w:t>
      </w:r>
    </w:p>
    <w:p w14:paraId="4E2A3227" w14:textId="77777777" w:rsidR="00A3479E" w:rsidRPr="00A3479E" w:rsidRDefault="00A3479E" w:rsidP="00A3479E">
      <w:pPr>
        <w:spacing w:line="360" w:lineRule="auto"/>
        <w:ind w:firstLine="0"/>
        <w:rPr>
          <w:rFonts w:ascii="Calibri" w:eastAsia="Times New Roman" w:hAnsi="Calibri" w:cs="Calibri"/>
          <w:color w:val="000000"/>
          <w:lang w:eastAsia="en-GB"/>
        </w:rPr>
      </w:pPr>
    </w:p>
    <w:p w14:paraId="71164B2B" w14:textId="77777777" w:rsidR="00A3479E" w:rsidRPr="00A3479E" w:rsidRDefault="00A3479E" w:rsidP="00A3479E">
      <w:pPr>
        <w:spacing w:line="360" w:lineRule="auto"/>
        <w:jc w:val="center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n-GB"/>
        </w:rPr>
        <w:t>Our Montessori &amp; Reggio Emilia Approach</w:t>
      </w:r>
    </w:p>
    <w:p w14:paraId="35FE4692" w14:textId="49CCFE70" w:rsidR="00A3479E" w:rsidRPr="00A3479E" w:rsidRDefault="00A3479E" w:rsidP="00A3479E">
      <w:pPr>
        <w:spacing w:line="360" w:lineRule="auto"/>
        <w:ind w:firstLine="0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Calibri" w:eastAsia="Times New Roman" w:hAnsi="Calibri" w:cs="Calibri"/>
          <w:color w:val="000000"/>
          <w:lang w:eastAsia="en-GB"/>
        </w:rPr>
        <w:t>By combining Montessori, Reggio Emilia, and Scotland’s early years frameworks, we ensure a well-rounded, engaging, and personalized learning experience tailored to each child’s unique needs.</w:t>
      </w:r>
    </w:p>
    <w:p w14:paraId="7F4EA20F" w14:textId="77777777" w:rsidR="00A3479E" w:rsidRPr="00A3479E" w:rsidRDefault="00A3479E" w:rsidP="00A3479E">
      <w:pPr>
        <w:spacing w:line="360" w:lineRule="auto"/>
        <w:ind w:firstLine="0"/>
        <w:outlineLvl w:val="3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Child-Led Learning</w:t>
      </w:r>
    </w:p>
    <w:p w14:paraId="06AC19CE" w14:textId="77777777" w:rsidR="00A3479E" w:rsidRPr="00A3479E" w:rsidRDefault="00A3479E" w:rsidP="00A3479E">
      <w:pPr>
        <w:spacing w:line="360" w:lineRule="auto"/>
        <w:ind w:firstLine="0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Calibri" w:eastAsia="Times New Roman" w:hAnsi="Calibri" w:cs="Calibri"/>
          <w:color w:val="000000"/>
          <w:lang w:eastAsia="en-GB"/>
        </w:rPr>
        <w:t>We believe that children are naturally curious and capable. Our approach encourages them to explore, discover, and develop their interests through hands-on, play-based learning.</w:t>
      </w:r>
    </w:p>
    <w:p w14:paraId="1366AD29" w14:textId="77777777" w:rsidR="00A3479E" w:rsidRPr="00A3479E" w:rsidRDefault="00A3479E" w:rsidP="00A3479E">
      <w:pPr>
        <w:spacing w:line="360" w:lineRule="auto"/>
        <w:ind w:firstLine="0"/>
        <w:outlineLvl w:val="3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Montessori: Independence &amp; Life Skills</w:t>
      </w:r>
    </w:p>
    <w:p w14:paraId="650DAFA5" w14:textId="77777777" w:rsidR="00A3479E" w:rsidRPr="00A3479E" w:rsidRDefault="00A3479E" w:rsidP="00A3479E">
      <w:pPr>
        <w:numPr>
          <w:ilvl w:val="0"/>
          <w:numId w:val="14"/>
        </w:numPr>
        <w:suppressAutoHyphens w:val="0"/>
        <w:spacing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Calibri" w:eastAsia="Times New Roman" w:hAnsi="Calibri" w:cs="Calibri"/>
          <w:color w:val="000000"/>
          <w:lang w:eastAsia="en-GB"/>
        </w:rPr>
        <w:t>Encourages self-directed learning with carefully designed materials.</w:t>
      </w:r>
    </w:p>
    <w:p w14:paraId="59183E28" w14:textId="77777777" w:rsidR="00A3479E" w:rsidRPr="00A3479E" w:rsidRDefault="00A3479E" w:rsidP="00A3479E">
      <w:pPr>
        <w:numPr>
          <w:ilvl w:val="0"/>
          <w:numId w:val="14"/>
        </w:numPr>
        <w:suppressAutoHyphens w:val="0"/>
        <w:spacing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Calibri" w:eastAsia="Times New Roman" w:hAnsi="Calibri" w:cs="Calibri"/>
          <w:color w:val="000000"/>
          <w:lang w:eastAsia="en-GB"/>
        </w:rPr>
        <w:t>Develops practical life skills, problem-solving, and responsibility.</w:t>
      </w:r>
    </w:p>
    <w:p w14:paraId="12156FFB" w14:textId="77777777" w:rsidR="00A3479E" w:rsidRPr="00A3479E" w:rsidRDefault="00A3479E" w:rsidP="00A3479E">
      <w:pPr>
        <w:numPr>
          <w:ilvl w:val="0"/>
          <w:numId w:val="14"/>
        </w:numPr>
        <w:suppressAutoHyphens w:val="0"/>
        <w:spacing w:line="276" w:lineRule="auto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Calibri" w:eastAsia="Times New Roman" w:hAnsi="Calibri" w:cs="Calibri"/>
          <w:color w:val="000000"/>
          <w:lang w:eastAsia="en-GB"/>
        </w:rPr>
        <w:t>Fosters independence and confidence in a calm and structured environment.</w:t>
      </w:r>
    </w:p>
    <w:p w14:paraId="04F223D2" w14:textId="77777777" w:rsidR="00A3479E" w:rsidRPr="00A3479E" w:rsidRDefault="00A3479E" w:rsidP="00A3479E">
      <w:pPr>
        <w:spacing w:line="276" w:lineRule="auto"/>
        <w:outlineLvl w:val="3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5B75B5CA" w14:textId="1B3615E1" w:rsidR="00A3479E" w:rsidRPr="00A3479E" w:rsidRDefault="00A3479E" w:rsidP="00A3479E">
      <w:pPr>
        <w:spacing w:line="276" w:lineRule="auto"/>
        <w:ind w:firstLine="0"/>
        <w:outlineLvl w:val="3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Reggio Emilia: Creativity &amp; Exploration</w:t>
      </w:r>
    </w:p>
    <w:p w14:paraId="4DCBFCC5" w14:textId="77777777" w:rsidR="00A3479E" w:rsidRPr="00A3479E" w:rsidRDefault="00A3479E" w:rsidP="00A3479E">
      <w:pPr>
        <w:numPr>
          <w:ilvl w:val="0"/>
          <w:numId w:val="15"/>
        </w:numPr>
        <w:suppressAutoHyphens w:val="0"/>
        <w:spacing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Calibri" w:eastAsia="Times New Roman" w:hAnsi="Calibri" w:cs="Calibri"/>
          <w:color w:val="000000"/>
          <w:lang w:eastAsia="en-GB"/>
        </w:rPr>
        <w:t>Learning is based on self-expression, creativity, and collaboration.</w:t>
      </w:r>
    </w:p>
    <w:p w14:paraId="25ACEB1C" w14:textId="77777777" w:rsidR="00A3479E" w:rsidRPr="00A3479E" w:rsidRDefault="00A3479E" w:rsidP="00A3479E">
      <w:pPr>
        <w:numPr>
          <w:ilvl w:val="0"/>
          <w:numId w:val="15"/>
        </w:numPr>
        <w:suppressAutoHyphens w:val="0"/>
        <w:spacing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Calibri" w:eastAsia="Times New Roman" w:hAnsi="Calibri" w:cs="Calibri"/>
          <w:color w:val="000000"/>
          <w:lang w:eastAsia="en-GB"/>
        </w:rPr>
        <w:t>Children are seen as co-constructors of their own knowledge.</w:t>
      </w:r>
    </w:p>
    <w:p w14:paraId="0D5BE4C1" w14:textId="24D4B813" w:rsidR="00A3479E" w:rsidRPr="00A3479E" w:rsidRDefault="00A3479E" w:rsidP="00A3479E">
      <w:pPr>
        <w:numPr>
          <w:ilvl w:val="0"/>
          <w:numId w:val="15"/>
        </w:numPr>
        <w:suppressAutoHyphens w:val="0"/>
        <w:spacing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Calibri" w:eastAsia="Times New Roman" w:hAnsi="Calibri" w:cs="Calibri"/>
          <w:color w:val="000000"/>
          <w:lang w:eastAsia="en-GB"/>
        </w:rPr>
        <w:t>A strong focus on outdoor play, natural materials, and real-world experiences.</w:t>
      </w:r>
    </w:p>
    <w:p w14:paraId="4318630C" w14:textId="77777777" w:rsidR="00A3479E" w:rsidRPr="00A3479E" w:rsidRDefault="00A3479E" w:rsidP="00A3479E">
      <w:pPr>
        <w:suppressAutoHyphens w:val="0"/>
        <w:spacing w:line="240" w:lineRule="auto"/>
        <w:ind w:left="720" w:firstLine="0"/>
        <w:rPr>
          <w:rFonts w:ascii="Calibri" w:eastAsia="Times New Roman" w:hAnsi="Calibri" w:cs="Calibri"/>
          <w:color w:val="000000"/>
          <w:lang w:eastAsia="en-GB"/>
        </w:rPr>
      </w:pPr>
    </w:p>
    <w:p w14:paraId="5B472B84" w14:textId="77777777" w:rsidR="00A3479E" w:rsidRPr="00A3479E" w:rsidRDefault="00A3479E" w:rsidP="00A3479E">
      <w:pPr>
        <w:jc w:val="center"/>
        <w:outlineLvl w:val="2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</w:p>
    <w:p w14:paraId="279D1F72" w14:textId="77777777" w:rsidR="00A3479E" w:rsidRPr="00A3479E" w:rsidRDefault="00A3479E" w:rsidP="00A3479E">
      <w:pPr>
        <w:ind w:firstLine="0"/>
        <w:outlineLvl w:val="2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</w:p>
    <w:p w14:paraId="522B2EB3" w14:textId="77777777" w:rsidR="00A3479E" w:rsidRDefault="00A3479E" w:rsidP="00A3479E">
      <w:pPr>
        <w:outlineLvl w:val="2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03FDD3E6" w14:textId="4BCEA8B6" w:rsidR="00A3479E" w:rsidRPr="00A3479E" w:rsidRDefault="00A3479E" w:rsidP="00A3479E">
      <w:pPr>
        <w:jc w:val="center"/>
        <w:outlineLvl w:val="2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lastRenderedPageBreak/>
        <w:t>How We Compare to other larger Nurseries</w:t>
      </w:r>
    </w:p>
    <w:p w14:paraId="3BB6D900" w14:textId="77777777" w:rsidR="00A3479E" w:rsidRPr="00A3479E" w:rsidRDefault="00A3479E" w:rsidP="00A3479E">
      <w:pPr>
        <w:spacing w:line="360" w:lineRule="auto"/>
        <w:outlineLvl w:val="3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1. A Warm, Homely Atmosphere</w:t>
      </w:r>
    </w:p>
    <w:p w14:paraId="70AFA28C" w14:textId="77777777" w:rsidR="00A3479E" w:rsidRPr="00A3479E" w:rsidRDefault="00A3479E" w:rsidP="00A3479E">
      <w:pPr>
        <w:spacing w:line="276" w:lineRule="auto"/>
        <w:ind w:firstLine="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3479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Our setting provides a cozy, home-like environment, free from the institutional feel of larger nurseries. Children settle in easily and feel safe, supported, and valued.</w:t>
      </w:r>
    </w:p>
    <w:p w14:paraId="1CFBD4FD" w14:textId="77777777" w:rsidR="00A3479E" w:rsidRPr="00A3479E" w:rsidRDefault="00A3479E" w:rsidP="00A3479E">
      <w:pPr>
        <w:spacing w:line="360" w:lineRule="auto"/>
        <w:outlineLvl w:val="3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2. More Individual Attention</w:t>
      </w:r>
    </w:p>
    <w:p w14:paraId="0426B89E" w14:textId="77777777" w:rsidR="00A3479E" w:rsidRPr="00A3479E" w:rsidRDefault="00A3479E" w:rsidP="00A3479E">
      <w:pPr>
        <w:spacing w:line="276" w:lineRule="auto"/>
        <w:ind w:firstLine="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3479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With small group sizes, our experienced practitioners provide tailored support, recognizing and nurturing each child’s unique interests and abilities.</w:t>
      </w:r>
    </w:p>
    <w:p w14:paraId="5C853C8B" w14:textId="77777777" w:rsidR="00A3479E" w:rsidRPr="00A3479E" w:rsidRDefault="00A3479E" w:rsidP="00A3479E">
      <w:pPr>
        <w:spacing w:line="360" w:lineRule="auto"/>
        <w:outlineLvl w:val="3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3. Flexible &amp; Creative Curriculum</w:t>
      </w:r>
    </w:p>
    <w:p w14:paraId="7E7094B5" w14:textId="1DB10E02" w:rsidR="00A3479E" w:rsidRPr="00A3479E" w:rsidRDefault="00A3479E" w:rsidP="00A3479E">
      <w:pPr>
        <w:spacing w:line="276" w:lineRule="auto"/>
        <w:ind w:firstLine="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3479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Unlike </w:t>
      </w:r>
      <w:r w:rsidRPr="00A3479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larger</w:t>
      </w:r>
      <w:r w:rsidRPr="00A3479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nurseries, which often follow a rigid structure, our approach allows children to learn at their own pace through experiences that spark their natural curiosity and creativity.</w:t>
      </w:r>
    </w:p>
    <w:p w14:paraId="4005D964" w14:textId="77777777" w:rsidR="00A3479E" w:rsidRPr="00A3479E" w:rsidRDefault="00A3479E" w:rsidP="00A3479E">
      <w:pPr>
        <w:spacing w:line="360" w:lineRule="auto"/>
        <w:outlineLvl w:val="3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4. Strong Parent Partnerships</w:t>
      </w:r>
    </w:p>
    <w:p w14:paraId="3B71B1E9" w14:textId="77777777" w:rsidR="00A3479E" w:rsidRPr="00A3479E" w:rsidRDefault="00A3479E" w:rsidP="00A3479E">
      <w:pPr>
        <w:spacing w:line="276" w:lineRule="auto"/>
        <w:ind w:firstLine="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3479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We work closely with families to ensure continuity between home and nursery life, offering open communication, regular updates, and a collaborative approach to each child’s development.</w:t>
      </w:r>
    </w:p>
    <w:p w14:paraId="13C316A8" w14:textId="77777777" w:rsidR="00A3479E" w:rsidRPr="00A3479E" w:rsidRDefault="00A3479E" w:rsidP="00A3479E">
      <w:pPr>
        <w:spacing w:line="360" w:lineRule="auto"/>
        <w:outlineLvl w:val="3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5. Natural &amp; Sensory-Rich Environments</w:t>
      </w:r>
    </w:p>
    <w:p w14:paraId="3E48EACC" w14:textId="77777777" w:rsidR="00A3479E" w:rsidRPr="00A3479E" w:rsidRDefault="00A3479E" w:rsidP="00A3479E">
      <w:pPr>
        <w:spacing w:line="276" w:lineRule="auto"/>
        <w:ind w:firstLine="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3479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We emphasize outdoor play, natural materials, and real-world learning experiences that enhance sensory exploration and creativity.</w:t>
      </w:r>
    </w:p>
    <w:p w14:paraId="0E645DB1" w14:textId="77777777" w:rsidR="00A3479E" w:rsidRPr="00A3479E" w:rsidRDefault="0021244B" w:rsidP="00A3479E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21244B">
        <w:rPr>
          <w:rFonts w:ascii="Calibri" w:eastAsia="Times New Roman" w:hAnsi="Calibri" w:cs="Calibri"/>
          <w:noProof/>
          <w:color w:val="000000"/>
          <w:lang w:eastAsia="en-GB"/>
        </w:rPr>
        <w:pict w14:anchorId="0BDE7FF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B6B1103" w14:textId="77777777" w:rsidR="00A3479E" w:rsidRPr="00A3479E" w:rsidRDefault="00A3479E" w:rsidP="00A3479E">
      <w:pPr>
        <w:spacing w:line="360" w:lineRule="auto"/>
        <w:jc w:val="center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n-GB"/>
        </w:rPr>
        <w:t>Why Families Love Our Nursery</w:t>
      </w:r>
    </w:p>
    <w:p w14:paraId="20886154" w14:textId="77777777" w:rsidR="00A3479E" w:rsidRPr="00A3479E" w:rsidRDefault="00A3479E" w:rsidP="00A3479E">
      <w:pPr>
        <w:spacing w:line="276" w:lineRule="auto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Apple Color Emoji" w:eastAsia="Times New Roman" w:hAnsi="Apple Color Emoji" w:cs="Apple Color Emoji"/>
          <w:color w:val="000000"/>
          <w:lang w:eastAsia="en-GB"/>
        </w:rPr>
        <w:t>✅</w:t>
      </w:r>
      <w:r w:rsidRPr="00A3479E">
        <w:rPr>
          <w:rFonts w:ascii="Calibri" w:eastAsia="Times New Roman" w:hAnsi="Calibri" w:cs="Calibri"/>
          <w:color w:val="000000"/>
          <w:lang w:eastAsia="en-GB"/>
        </w:rPr>
        <w:t> Warm &amp; nurturing home-from-home setting </w:t>
      </w:r>
    </w:p>
    <w:p w14:paraId="52533D1F" w14:textId="77777777" w:rsidR="00A3479E" w:rsidRPr="00A3479E" w:rsidRDefault="00A3479E" w:rsidP="00A3479E">
      <w:pPr>
        <w:spacing w:line="276" w:lineRule="auto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Apple Color Emoji" w:eastAsia="Times New Roman" w:hAnsi="Apple Color Emoji" w:cs="Apple Color Emoji"/>
          <w:color w:val="000000"/>
          <w:lang w:eastAsia="en-GB"/>
        </w:rPr>
        <w:t>✅</w:t>
      </w:r>
      <w:r w:rsidRPr="00A3479E">
        <w:rPr>
          <w:rFonts w:ascii="Calibri" w:eastAsia="Times New Roman" w:hAnsi="Calibri" w:cs="Calibri"/>
          <w:color w:val="000000"/>
          <w:lang w:eastAsia="en-GB"/>
        </w:rPr>
        <w:t> Small group sizes for individual care &amp; attention </w:t>
      </w:r>
    </w:p>
    <w:p w14:paraId="22596E40" w14:textId="77777777" w:rsidR="00A3479E" w:rsidRPr="00A3479E" w:rsidRDefault="00A3479E" w:rsidP="00A3479E">
      <w:pPr>
        <w:spacing w:line="276" w:lineRule="auto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Apple Color Emoji" w:eastAsia="Times New Roman" w:hAnsi="Apple Color Emoji" w:cs="Apple Color Emoji"/>
          <w:color w:val="000000"/>
          <w:lang w:eastAsia="en-GB"/>
        </w:rPr>
        <w:t>✅</w:t>
      </w:r>
      <w:r w:rsidRPr="00A3479E">
        <w:rPr>
          <w:rFonts w:ascii="Calibri" w:eastAsia="Times New Roman" w:hAnsi="Calibri" w:cs="Calibri"/>
          <w:color w:val="000000"/>
          <w:lang w:eastAsia="en-GB"/>
        </w:rPr>
        <w:t> Child-led learning through Montessori &amp; Reggio Emilia methods </w:t>
      </w:r>
    </w:p>
    <w:p w14:paraId="54DE2C62" w14:textId="77777777" w:rsidR="00A3479E" w:rsidRPr="00A3479E" w:rsidRDefault="00A3479E" w:rsidP="00A3479E">
      <w:pPr>
        <w:spacing w:line="276" w:lineRule="auto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Apple Color Emoji" w:eastAsia="Times New Roman" w:hAnsi="Apple Color Emoji" w:cs="Apple Color Emoji"/>
          <w:color w:val="000000"/>
          <w:lang w:eastAsia="en-GB"/>
        </w:rPr>
        <w:t>✅</w:t>
      </w:r>
      <w:r w:rsidRPr="00A3479E">
        <w:rPr>
          <w:rFonts w:ascii="Calibri" w:eastAsia="Times New Roman" w:hAnsi="Calibri" w:cs="Calibri"/>
          <w:color w:val="000000"/>
          <w:lang w:eastAsia="en-GB"/>
        </w:rPr>
        <w:t> Emphasis on creativity, independence, and real-world experiences </w:t>
      </w:r>
    </w:p>
    <w:p w14:paraId="09861906" w14:textId="77777777" w:rsidR="00A3479E" w:rsidRPr="00A3479E" w:rsidRDefault="00A3479E" w:rsidP="00A3479E">
      <w:pPr>
        <w:spacing w:line="276" w:lineRule="auto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Apple Color Emoji" w:eastAsia="Times New Roman" w:hAnsi="Apple Color Emoji" w:cs="Apple Color Emoji"/>
          <w:color w:val="000000"/>
          <w:lang w:eastAsia="en-GB"/>
        </w:rPr>
        <w:t>✅</w:t>
      </w:r>
      <w:r w:rsidRPr="00A3479E">
        <w:rPr>
          <w:rFonts w:ascii="Calibri" w:eastAsia="Times New Roman" w:hAnsi="Calibri" w:cs="Calibri"/>
          <w:color w:val="000000"/>
          <w:lang w:eastAsia="en-GB"/>
        </w:rPr>
        <w:t> Strong parent partnerships &amp; personalized communication </w:t>
      </w:r>
    </w:p>
    <w:p w14:paraId="15788565" w14:textId="6A5993C0" w:rsidR="00A3479E" w:rsidRPr="00A3479E" w:rsidRDefault="00A3479E" w:rsidP="00A3479E">
      <w:pPr>
        <w:spacing w:line="276" w:lineRule="auto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Apple Color Emoji" w:eastAsia="Times New Roman" w:hAnsi="Apple Color Emoji" w:cs="Apple Color Emoji"/>
          <w:color w:val="000000"/>
          <w:lang w:eastAsia="en-GB"/>
        </w:rPr>
        <w:t>✅</w:t>
      </w:r>
      <w:r w:rsidRPr="00A3479E">
        <w:rPr>
          <w:rFonts w:ascii="Calibri" w:eastAsia="Times New Roman" w:hAnsi="Calibri" w:cs="Calibri"/>
          <w:color w:val="000000"/>
          <w:lang w:eastAsia="en-GB"/>
        </w:rPr>
        <w:t> A safe, secure, and inspiring space for children to grow &amp; thrive</w:t>
      </w:r>
    </w:p>
    <w:p w14:paraId="4BA23D58" w14:textId="77777777" w:rsidR="00A3479E" w:rsidRPr="00A3479E" w:rsidRDefault="0021244B" w:rsidP="00A3479E">
      <w:pPr>
        <w:spacing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21244B">
        <w:rPr>
          <w:rFonts w:ascii="Calibri" w:eastAsia="Times New Roman" w:hAnsi="Calibri" w:cs="Calibri"/>
          <w:noProof/>
          <w:color w:val="000000"/>
          <w:lang w:eastAsia="en-GB"/>
        </w:rPr>
        <w:pict w14:anchorId="572D1D08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A184804" w14:textId="77777777" w:rsidR="00A3479E" w:rsidRPr="00A3479E" w:rsidRDefault="00A3479E" w:rsidP="00A3479E">
      <w:pPr>
        <w:spacing w:line="360" w:lineRule="auto"/>
        <w:jc w:val="center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n-GB"/>
        </w:rPr>
      </w:pPr>
      <w:r w:rsidRPr="00A3479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en-GB"/>
        </w:rPr>
        <w:t>Come &amp; Experience the Difference!</w:t>
      </w:r>
    </w:p>
    <w:p w14:paraId="008F7C47" w14:textId="77777777" w:rsidR="00A3479E" w:rsidRPr="00A3479E" w:rsidRDefault="00A3479E" w:rsidP="00A3479E">
      <w:pPr>
        <w:spacing w:line="276" w:lineRule="auto"/>
        <w:ind w:firstLine="0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Calibri" w:eastAsia="Times New Roman" w:hAnsi="Calibri" w:cs="Calibri"/>
          <w:color w:val="000000"/>
          <w:lang w:eastAsia="en-GB"/>
        </w:rPr>
        <w:t xml:space="preserve">We welcome families who are looking for a high-quality, personalized early </w:t>
      </w:r>
      <w:proofErr w:type="spellStart"/>
      <w:r w:rsidRPr="00A3479E">
        <w:rPr>
          <w:rFonts w:ascii="Calibri" w:eastAsia="Times New Roman" w:hAnsi="Calibri" w:cs="Calibri"/>
          <w:color w:val="000000"/>
          <w:lang w:eastAsia="en-GB"/>
        </w:rPr>
        <w:t>years experience</w:t>
      </w:r>
      <w:proofErr w:type="spellEnd"/>
      <w:r w:rsidRPr="00A3479E">
        <w:rPr>
          <w:rFonts w:ascii="Calibri" w:eastAsia="Times New Roman" w:hAnsi="Calibri" w:cs="Calibri"/>
          <w:color w:val="000000"/>
          <w:lang w:eastAsia="en-GB"/>
        </w:rPr>
        <w:t> in a homely and nurturing environment.</w:t>
      </w:r>
    </w:p>
    <w:p w14:paraId="1B9F5376" w14:textId="1D3B0AB1" w:rsidR="00A3479E" w:rsidRPr="00A3479E" w:rsidRDefault="00A3479E" w:rsidP="00A3479E">
      <w:pPr>
        <w:spacing w:line="360" w:lineRule="auto"/>
        <w:ind w:left="720" w:firstLine="0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A3479E">
        <w:rPr>
          <w:rFonts w:ascii="Apple Color Emoji" w:eastAsia="Times New Roman" w:hAnsi="Apple Color Emoji" w:cs="Apple Color Emoji"/>
          <w:b/>
          <w:bCs/>
          <w:color w:val="000000"/>
          <w:lang w:eastAsia="en-GB"/>
        </w:rPr>
        <w:t>📍</w:t>
      </w: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 Location: </w:t>
      </w: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431 Clifton Road, Aberdeen, AB24 4EB</w:t>
      </w: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br/>
      </w:r>
      <w:r w:rsidRPr="00A3479E">
        <w:rPr>
          <w:rFonts w:ascii="Apple Color Emoji" w:eastAsia="Times New Roman" w:hAnsi="Apple Color Emoji" w:cs="Apple Color Emoji"/>
          <w:b/>
          <w:bCs/>
          <w:color w:val="000000"/>
          <w:lang w:eastAsia="en-GB"/>
        </w:rPr>
        <w:t>📞</w:t>
      </w: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 Contact Us: </w:t>
      </w: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01224 681276</w:t>
      </w: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br/>
      </w:r>
      <w:r w:rsidRPr="00A3479E">
        <w:rPr>
          <w:rFonts w:ascii="Apple Color Emoji" w:eastAsia="Times New Roman" w:hAnsi="Apple Color Emoji" w:cs="Apple Color Emoji"/>
          <w:b/>
          <w:bCs/>
          <w:color w:val="000000"/>
          <w:lang w:eastAsia="en-GB"/>
        </w:rPr>
        <w:t>📧</w:t>
      </w: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 Email: </w:t>
      </w: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admin@copperpotsmontessori.co.uk</w:t>
      </w: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br/>
      </w:r>
      <w:r w:rsidRPr="00A3479E">
        <w:rPr>
          <w:rFonts w:ascii="Apple Color Emoji" w:eastAsia="Times New Roman" w:hAnsi="Apple Color Emoji" w:cs="Apple Color Emoji"/>
          <w:b/>
          <w:bCs/>
          <w:color w:val="000000"/>
          <w:lang w:eastAsia="en-GB"/>
        </w:rPr>
        <w:t>🌐</w:t>
      </w: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 Website: </w:t>
      </w:r>
      <w:r w:rsidRPr="00A3479E">
        <w:rPr>
          <w:rFonts w:ascii="Calibri" w:eastAsia="Times New Roman" w:hAnsi="Calibri" w:cs="Calibri"/>
          <w:b/>
          <w:bCs/>
          <w:color w:val="000000"/>
          <w:lang w:eastAsia="en-GB"/>
        </w:rPr>
        <w:t>www.copperpotsdaynursery.co.uk</w:t>
      </w:r>
    </w:p>
    <w:p w14:paraId="2A34750E" w14:textId="0F839AB1" w:rsidR="00184CD1" w:rsidRPr="00A3479E" w:rsidRDefault="00A3479E" w:rsidP="00A3479E">
      <w:pPr>
        <w:spacing w:line="360" w:lineRule="auto"/>
        <w:ind w:firstLine="0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A3479E">
        <w:rPr>
          <w:rFonts w:ascii="Calibri" w:eastAsia="Times New Roman" w:hAnsi="Calibri" w:cs="Calibri"/>
          <w:color w:val="000000"/>
          <w:lang w:eastAsia="en-GB"/>
        </w:rPr>
        <w:t>Come and experience the difference—a place where your child will feel safe, supported, and</w:t>
      </w:r>
      <w:r w:rsidRPr="00A3479E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A3479E">
        <w:rPr>
          <w:rFonts w:ascii="Calibri" w:eastAsia="Times New Roman" w:hAnsi="Calibri" w:cs="Calibri"/>
          <w:color w:val="000000"/>
          <w:lang w:eastAsia="en-GB"/>
        </w:rPr>
        <w:t>inspired every day!</w:t>
      </w:r>
    </w:p>
    <w:sectPr w:rsidR="00184CD1" w:rsidRPr="00A3479E" w:rsidSect="00A3479E">
      <w:headerReference w:type="even" r:id="rId9"/>
      <w:headerReference w:type="default" r:id="rId10"/>
      <w:headerReference w:type="first" r:id="rId11"/>
      <w:pgSz w:w="11906" w:h="16838" w:code="9"/>
      <w:pgMar w:top="1440" w:right="1440" w:bottom="1440" w:left="115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7D46D" w14:textId="77777777" w:rsidR="0021244B" w:rsidRDefault="0021244B">
      <w:pPr>
        <w:spacing w:line="240" w:lineRule="auto"/>
      </w:pPr>
      <w:r>
        <w:separator/>
      </w:r>
    </w:p>
  </w:endnote>
  <w:endnote w:type="continuationSeparator" w:id="0">
    <w:p w14:paraId="73786CFF" w14:textId="77777777" w:rsidR="0021244B" w:rsidRDefault="00212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4D32F" w14:textId="77777777" w:rsidR="0021244B" w:rsidRDefault="0021244B">
      <w:pPr>
        <w:spacing w:line="240" w:lineRule="auto"/>
      </w:pPr>
      <w:r>
        <w:separator/>
      </w:r>
    </w:p>
  </w:footnote>
  <w:footnote w:type="continuationSeparator" w:id="0">
    <w:p w14:paraId="4FEBB8AA" w14:textId="77777777" w:rsidR="0021244B" w:rsidRDefault="00212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D8FE" w14:textId="7E19B059" w:rsidR="00A3479E" w:rsidRDefault="0021244B">
    <w:pPr>
      <w:pStyle w:val="Header"/>
    </w:pPr>
    <w:r>
      <w:rPr>
        <w:noProof/>
      </w:rPr>
      <w:pict w14:anchorId="3A8F4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left:0;text-align:left;margin-left:0;margin-top:0;width:810pt;height:81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 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0A8C" w14:textId="7C747086" w:rsidR="00184CD1" w:rsidRDefault="0021244B" w:rsidP="00A3479E">
    <w:pPr>
      <w:pStyle w:val="Header"/>
      <w:jc w:val="left"/>
    </w:pPr>
    <w:r>
      <w:rPr>
        <w:noProof/>
      </w:rPr>
      <w:pict w14:anchorId="2EF08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810pt;height:81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 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3922" w14:textId="08A5EF72" w:rsidR="00184CD1" w:rsidRDefault="0021244B" w:rsidP="00A3479E">
    <w:pPr>
      <w:pStyle w:val="Header"/>
      <w:jc w:val="left"/>
    </w:pPr>
    <w:r>
      <w:rPr>
        <w:noProof/>
      </w:rPr>
      <w:pict w14:anchorId="2690B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810pt;height:81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 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63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97D50"/>
    <w:multiLevelType w:val="multilevel"/>
    <w:tmpl w:val="723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B1B5787"/>
    <w:multiLevelType w:val="multilevel"/>
    <w:tmpl w:val="4572ABF8"/>
    <w:numStyleLink w:val="MLAOutline"/>
  </w:abstractNum>
  <w:abstractNum w:abstractNumId="14" w15:restartNumberingAfterBreak="0">
    <w:nsid w:val="5CE03CE6"/>
    <w:multiLevelType w:val="hybridMultilevel"/>
    <w:tmpl w:val="C59444AC"/>
    <w:lvl w:ilvl="0" w:tplc="BCF48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6083"/>
    <w:multiLevelType w:val="multilevel"/>
    <w:tmpl w:val="B728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002568">
    <w:abstractNumId w:val="9"/>
  </w:num>
  <w:num w:numId="2" w16cid:durableId="1971666452">
    <w:abstractNumId w:val="7"/>
  </w:num>
  <w:num w:numId="3" w16cid:durableId="1599944505">
    <w:abstractNumId w:val="6"/>
  </w:num>
  <w:num w:numId="4" w16cid:durableId="720134332">
    <w:abstractNumId w:val="5"/>
  </w:num>
  <w:num w:numId="5" w16cid:durableId="535309878">
    <w:abstractNumId w:val="4"/>
  </w:num>
  <w:num w:numId="6" w16cid:durableId="1427119044">
    <w:abstractNumId w:val="8"/>
  </w:num>
  <w:num w:numId="7" w16cid:durableId="880285743">
    <w:abstractNumId w:val="3"/>
  </w:num>
  <w:num w:numId="8" w16cid:durableId="1309090139">
    <w:abstractNumId w:val="2"/>
  </w:num>
  <w:num w:numId="9" w16cid:durableId="1967152971">
    <w:abstractNumId w:val="1"/>
  </w:num>
  <w:num w:numId="10" w16cid:durableId="2060274696">
    <w:abstractNumId w:val="0"/>
  </w:num>
  <w:num w:numId="11" w16cid:durableId="545530994">
    <w:abstractNumId w:val="11"/>
  </w:num>
  <w:num w:numId="12" w16cid:durableId="1150757255">
    <w:abstractNumId w:val="12"/>
  </w:num>
  <w:num w:numId="13" w16cid:durableId="1814103966">
    <w:abstractNumId w:val="13"/>
  </w:num>
  <w:num w:numId="14" w16cid:durableId="1423645100">
    <w:abstractNumId w:val="10"/>
  </w:num>
  <w:num w:numId="15" w16cid:durableId="869536453">
    <w:abstractNumId w:val="15"/>
  </w:num>
  <w:num w:numId="16" w16cid:durableId="425652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9E"/>
    <w:rsid w:val="000A1560"/>
    <w:rsid w:val="00184CD1"/>
    <w:rsid w:val="0021244B"/>
    <w:rsid w:val="003238CD"/>
    <w:rsid w:val="00A3479E"/>
    <w:rsid w:val="00A45CAB"/>
    <w:rsid w:val="00D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79B27"/>
  <w15:chartTrackingRefBased/>
  <w15:docId w15:val="{03ABDFD1-AD83-1148-93F9-99338367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firstLine="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pPr>
      <w:spacing w:line="240" w:lineRule="auto"/>
      <w:ind w:firstLine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Title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4"/>
    <w:qFormat/>
    <w:pPr>
      <w:spacing w:before="240"/>
    </w:pPr>
  </w:style>
  <w:style w:type="paragraph" w:customStyle="1" w:styleId="TableNote">
    <w:name w:val="Table Note"/>
    <w:basedOn w:val="Normal"/>
    <w:uiPriority w:val="4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A3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ineaspinall/Library/Containers/com.microsoft.Word/Data/Library/Application%20Support/Microsoft/Office/16.0/DTS/en-GB%7b17774A94-5200-4646-8A0B-A0F440DFEA18%7d/%7bEF85DC54-ECEE-2243-AE7C-63FD93B87FF3%7dtf1000209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961EBB-2359-435E-9C77-89ACF1C0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Paper.dotx</Template>
  <TotalTime>48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</cp:revision>
  <dcterms:created xsi:type="dcterms:W3CDTF">2025-02-26T21:36:00Z</dcterms:created>
  <dcterms:modified xsi:type="dcterms:W3CDTF">2025-02-26T22:26:00Z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TC039848419991</vt:lpwstr>
  </property>
  <property fmtid="{D5CDD505-2E9C-101B-9397-08002B2CF9AE}" pid="3" name="AssetID">
    <vt:lpwstr>TF10002068</vt:lpwstr>
  </property>
</Properties>
</file>